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56" w:rsidRPr="00F530CB" w:rsidRDefault="00F530CB">
      <w:pPr>
        <w:rPr>
          <w:b/>
          <w:bCs/>
          <w:lang w:val="en-US"/>
        </w:rPr>
      </w:pPr>
      <w:r w:rsidRPr="00F530CB">
        <w:rPr>
          <w:b/>
          <w:bCs/>
          <w:lang w:val="en-US"/>
        </w:rPr>
        <w:t>Handout 1: Symptoms of LDs</w:t>
      </w:r>
    </w:p>
    <w:p w:rsidR="00F530CB" w:rsidRDefault="00F530CB">
      <w:pPr>
        <w:rPr>
          <w:lang w:val="en-US"/>
        </w:rPr>
      </w:pPr>
      <w:r>
        <w:rPr>
          <w:lang w:val="en-US"/>
        </w:rPr>
        <w:t xml:space="preserve">Learning disabilities are </w:t>
      </w:r>
      <w:r w:rsidRPr="00F530CB">
        <w:rPr>
          <w:b/>
          <w:bCs/>
          <w:lang w:val="en-US"/>
        </w:rPr>
        <w:t>invisible</w:t>
      </w:r>
      <w:r>
        <w:rPr>
          <w:lang w:val="en-US"/>
        </w:rPr>
        <w:t xml:space="preserve"> but the signs are seen at home, school, work, and in the community.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Can’t seem to remember the sounds and letters of the alphabet, high frequency words, vocabulary – needs more repetition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 xml:space="preserve">Express themselves better orally than in writing – poor grammar, lack of capitals and punctuation, vocabulary, missing words 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Avoidance of activities that involve reading and writing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Poor reading fluency and comprehension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Poor spelling – can’t sound out the words or remember how to spell high frequency words, incorrect and inconsistent spelling of words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Copying is inaccurate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Poor handwriting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Poor organization of ideas in written expression – generally poor quality written work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Poor sequencing and can’t seem to follow directions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May need more breaks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Low self-esteem and low self-confidence – “I can’t”, attributes success to luck rather than hard work, feeling of not being worthy of the achievement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Can’t seem to meet expectations – ability does not match performance (e.g., fine orally, but can’t seem to read or write)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Poor test results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Forgets, argues, postpones, procrastinates, doesn’t complete assignments, and misses deadlines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Inability to focus (short attention span)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Problems with integration – putting information in the right order, making sense of the information, and using it to form complete thoughts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Difficulty understanding and expressing feelings verbally and interpreting verbal language and non-verbal cues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Problems with relationships – perceiving social situations appropriately, regulating emotions, reacting impulsively, getting along with others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Anger – due to frustration and quicker to anger than others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>Seems unmotivated</w:t>
      </w:r>
    </w:p>
    <w:p w:rsidR="00F530CB" w:rsidRPr="00F530CB" w:rsidRDefault="00F530CB" w:rsidP="00F530CB">
      <w:pPr>
        <w:numPr>
          <w:ilvl w:val="0"/>
          <w:numId w:val="1"/>
        </w:numPr>
      </w:pPr>
      <w:r w:rsidRPr="00F530CB">
        <w:t xml:space="preserve">Symptoms usually appear in both the first language and other languages that are learned </w:t>
      </w:r>
    </w:p>
    <w:p w:rsidR="003A0E56" w:rsidRDefault="00F530CB" w:rsidP="003A0E56">
      <w:pPr>
        <w:numPr>
          <w:ilvl w:val="0"/>
          <w:numId w:val="1"/>
        </w:numPr>
        <w:rPr>
          <w:lang w:val="en-US"/>
        </w:rPr>
      </w:pPr>
      <w:r w:rsidRPr="00F530CB">
        <w:t>Possible comorbidity with anxiety and depression if LDs are undiagnosed</w:t>
      </w:r>
    </w:p>
    <w:p w:rsidR="003A0E56" w:rsidRPr="003A0E56" w:rsidRDefault="003A0E56" w:rsidP="003A0E56">
      <w:pPr>
        <w:rPr>
          <w:b/>
          <w:bCs/>
          <w:lang w:val="en-US"/>
        </w:rPr>
      </w:pPr>
      <w:r w:rsidRPr="003A0E56">
        <w:rPr>
          <w:b/>
          <w:bCs/>
          <w:lang w:val="en-US"/>
        </w:rPr>
        <w:lastRenderedPageBreak/>
        <w:t>Handout 2: Consider One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0E56" w:rsidTr="00767386">
        <w:tc>
          <w:tcPr>
            <w:tcW w:w="2337" w:type="dxa"/>
          </w:tcPr>
          <w:p w:rsidR="003A0E56" w:rsidRPr="00572B16" w:rsidRDefault="003A0E56" w:rsidP="00767386">
            <w:pPr>
              <w:rPr>
                <w:b/>
                <w:bCs/>
                <w:lang w:val="en-US"/>
              </w:rPr>
            </w:pPr>
            <w:r w:rsidRPr="00572B16">
              <w:rPr>
                <w:b/>
                <w:bCs/>
                <w:lang w:val="en-US"/>
              </w:rPr>
              <w:t>Name of Student</w:t>
            </w:r>
          </w:p>
        </w:tc>
        <w:tc>
          <w:tcPr>
            <w:tcW w:w="2337" w:type="dxa"/>
          </w:tcPr>
          <w:p w:rsidR="003A0E56" w:rsidRPr="00572B16" w:rsidRDefault="003A0E56" w:rsidP="00767386">
            <w:pPr>
              <w:rPr>
                <w:b/>
                <w:bCs/>
                <w:lang w:val="en-US"/>
              </w:rPr>
            </w:pPr>
            <w:r w:rsidRPr="00572B16">
              <w:rPr>
                <w:b/>
                <w:bCs/>
                <w:lang w:val="en-US"/>
              </w:rPr>
              <w:t>Strengths/Interests</w:t>
            </w:r>
          </w:p>
        </w:tc>
        <w:tc>
          <w:tcPr>
            <w:tcW w:w="2338" w:type="dxa"/>
          </w:tcPr>
          <w:p w:rsidR="003A0E56" w:rsidRPr="00572B16" w:rsidRDefault="003A0E56" w:rsidP="00767386">
            <w:pPr>
              <w:rPr>
                <w:b/>
                <w:bCs/>
                <w:lang w:val="en-US"/>
              </w:rPr>
            </w:pPr>
            <w:r w:rsidRPr="00572B16">
              <w:rPr>
                <w:b/>
                <w:bCs/>
                <w:lang w:val="en-US"/>
              </w:rPr>
              <w:t>Difficulties/Symptoms</w:t>
            </w:r>
          </w:p>
        </w:tc>
        <w:tc>
          <w:tcPr>
            <w:tcW w:w="2338" w:type="dxa"/>
          </w:tcPr>
          <w:p w:rsidR="003A0E56" w:rsidRPr="00572B16" w:rsidRDefault="003A0E56" w:rsidP="00767386">
            <w:pPr>
              <w:rPr>
                <w:b/>
                <w:bCs/>
                <w:lang w:val="en-US"/>
              </w:rPr>
            </w:pPr>
            <w:r w:rsidRPr="00572B16">
              <w:rPr>
                <w:b/>
                <w:bCs/>
                <w:lang w:val="en-US"/>
              </w:rPr>
              <w:t>Strategies</w:t>
            </w:r>
          </w:p>
        </w:tc>
      </w:tr>
      <w:tr w:rsidR="003A0E56" w:rsidTr="00767386">
        <w:tc>
          <w:tcPr>
            <w:tcW w:w="2337" w:type="dxa"/>
          </w:tcPr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</w:tr>
    </w:tbl>
    <w:p w:rsidR="003A0E56" w:rsidRDefault="003A0E56" w:rsidP="003A0E56">
      <w:pPr>
        <w:ind w:left="720"/>
        <w:rPr>
          <w:lang w:val="en-US"/>
        </w:rPr>
      </w:pPr>
    </w:p>
    <w:p w:rsidR="003A0E56" w:rsidRDefault="003A0E56" w:rsidP="003A0E56">
      <w:pPr>
        <w:ind w:left="720"/>
        <w:rPr>
          <w:lang w:val="en-US"/>
        </w:rPr>
      </w:pPr>
    </w:p>
    <w:p w:rsidR="003A0E56" w:rsidRDefault="003A0E56" w:rsidP="003A0E56">
      <w:pPr>
        <w:ind w:left="720"/>
        <w:rPr>
          <w:lang w:val="en-US"/>
        </w:rPr>
      </w:pPr>
    </w:p>
    <w:p w:rsidR="003A0E56" w:rsidRPr="001D015F" w:rsidRDefault="003A0E56" w:rsidP="003A0E56">
      <w:pPr>
        <w:rPr>
          <w:b/>
          <w:bCs/>
          <w:lang w:val="en-US"/>
        </w:rPr>
      </w:pPr>
      <w:r w:rsidRPr="001D015F">
        <w:rPr>
          <w:b/>
          <w:bCs/>
          <w:lang w:val="en-US"/>
        </w:rPr>
        <w:lastRenderedPageBreak/>
        <w:t>Handout 3: Template for Direct Instruction Lessons</w:t>
      </w:r>
    </w:p>
    <w:p w:rsidR="003A0E56" w:rsidRPr="00DA69FC" w:rsidRDefault="003A0E56" w:rsidP="003A0E56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3A0E56" w:rsidTr="00767386">
        <w:tc>
          <w:tcPr>
            <w:tcW w:w="6941" w:type="dxa"/>
          </w:tcPr>
          <w:p w:rsidR="003A0E56" w:rsidRDefault="003A0E56" w:rsidP="00767386">
            <w:pPr>
              <w:rPr>
                <w:lang w:val="en-US"/>
              </w:rPr>
            </w:pPr>
            <w:r w:rsidRPr="00752618">
              <w:rPr>
                <w:b/>
                <w:bCs/>
                <w:lang w:val="en-US"/>
              </w:rPr>
              <w:t>Lesson Topic</w:t>
            </w:r>
            <w:r>
              <w:rPr>
                <w:lang w:val="en-US"/>
              </w:rPr>
              <w:t>:</w:t>
            </w: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3A0E56" w:rsidRPr="001D015F" w:rsidRDefault="003A0E56" w:rsidP="00767386">
            <w:pPr>
              <w:rPr>
                <w:b/>
                <w:bCs/>
                <w:lang w:val="en-US"/>
              </w:rPr>
            </w:pPr>
            <w:r w:rsidRPr="001D015F">
              <w:rPr>
                <w:b/>
                <w:bCs/>
                <w:lang w:val="en-US"/>
              </w:rPr>
              <w:t>Notes</w:t>
            </w:r>
          </w:p>
        </w:tc>
      </w:tr>
      <w:tr w:rsidR="003A0E56" w:rsidTr="00767386">
        <w:tc>
          <w:tcPr>
            <w:tcW w:w="6941" w:type="dxa"/>
          </w:tcPr>
          <w:p w:rsidR="003A0E56" w:rsidRDefault="003A0E56" w:rsidP="00767386">
            <w:pPr>
              <w:rPr>
                <w:lang w:val="en-US"/>
              </w:rPr>
            </w:pPr>
            <w:r w:rsidRPr="00752618">
              <w:rPr>
                <w:b/>
                <w:bCs/>
                <w:lang w:val="en-US"/>
              </w:rPr>
              <w:t>Goals</w:t>
            </w:r>
            <w:r>
              <w:rPr>
                <w:lang w:val="en-US"/>
              </w:rPr>
              <w:t xml:space="preserve"> (What the students will be able to do or know at the end of the lesson):</w:t>
            </w: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</w:tr>
      <w:tr w:rsidR="003A0E56" w:rsidTr="00767386">
        <w:tc>
          <w:tcPr>
            <w:tcW w:w="6941" w:type="dxa"/>
          </w:tcPr>
          <w:p w:rsidR="003A0E56" w:rsidRDefault="003A0E56" w:rsidP="00767386">
            <w:pPr>
              <w:rPr>
                <w:lang w:val="en-US"/>
              </w:rPr>
            </w:pPr>
            <w:r w:rsidRPr="00752618">
              <w:rPr>
                <w:b/>
                <w:bCs/>
                <w:lang w:val="en-US"/>
              </w:rPr>
              <w:t>Introduction</w:t>
            </w:r>
            <w:r>
              <w:rPr>
                <w:lang w:val="en-US"/>
              </w:rPr>
              <w:t xml:space="preserve"> (Gain attention, inform students of the goals of the lesson):</w:t>
            </w: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</w:tr>
      <w:tr w:rsidR="003A0E56" w:rsidTr="00767386">
        <w:tc>
          <w:tcPr>
            <w:tcW w:w="6941" w:type="dxa"/>
          </w:tcPr>
          <w:p w:rsidR="003A0E56" w:rsidRDefault="003A0E56" w:rsidP="00767386">
            <w:pPr>
              <w:rPr>
                <w:lang w:val="en-US"/>
              </w:rPr>
            </w:pPr>
            <w:r w:rsidRPr="00752618">
              <w:rPr>
                <w:b/>
                <w:bCs/>
                <w:lang w:val="en-US"/>
              </w:rPr>
              <w:t>Recall Previous Information</w:t>
            </w:r>
            <w:r>
              <w:rPr>
                <w:lang w:val="en-US"/>
              </w:rPr>
              <w:t xml:space="preserve"> (e.g., Tell students about information already learned, ask questions about information already learned, or review common experiences):</w:t>
            </w: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</w:tr>
      <w:tr w:rsidR="003A0E56" w:rsidTr="00767386">
        <w:tc>
          <w:tcPr>
            <w:tcW w:w="6941" w:type="dxa"/>
          </w:tcPr>
          <w:p w:rsidR="003A0E56" w:rsidRDefault="003A0E56" w:rsidP="00767386">
            <w:pPr>
              <w:rPr>
                <w:lang w:val="en-US"/>
              </w:rPr>
            </w:pPr>
            <w:r w:rsidRPr="00752618">
              <w:rPr>
                <w:b/>
                <w:bCs/>
                <w:lang w:val="en-US"/>
              </w:rPr>
              <w:t>Present the Material</w:t>
            </w:r>
            <w:r>
              <w:rPr>
                <w:lang w:val="en-US"/>
              </w:rPr>
              <w:t xml:space="preserve"> (Use many encoding strategies and cognitive supports):</w:t>
            </w: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</w:tr>
      <w:tr w:rsidR="003A0E56" w:rsidTr="00767386">
        <w:tc>
          <w:tcPr>
            <w:tcW w:w="6941" w:type="dxa"/>
          </w:tcPr>
          <w:p w:rsidR="003A0E56" w:rsidRDefault="003A0E56" w:rsidP="00767386">
            <w:pPr>
              <w:rPr>
                <w:lang w:val="en-US"/>
              </w:rPr>
            </w:pPr>
            <w:r w:rsidRPr="00752618">
              <w:rPr>
                <w:b/>
                <w:bCs/>
                <w:lang w:val="en-US"/>
              </w:rPr>
              <w:t>Guided Practice and</w:t>
            </w:r>
            <w:r>
              <w:rPr>
                <w:lang w:val="en-US"/>
              </w:rPr>
              <w:t xml:space="preserve"> </w:t>
            </w:r>
            <w:r w:rsidRPr="00752618">
              <w:rPr>
                <w:b/>
                <w:bCs/>
                <w:lang w:val="en-US"/>
              </w:rPr>
              <w:t xml:space="preserve">Feedback </w:t>
            </w:r>
            <w:r>
              <w:rPr>
                <w:lang w:val="en-US"/>
              </w:rPr>
              <w:t>(Activity for the students to practice the new information or skill with supervision and feedback):</w:t>
            </w: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</w:tr>
      <w:tr w:rsidR="003A0E56" w:rsidTr="00767386">
        <w:tc>
          <w:tcPr>
            <w:tcW w:w="6941" w:type="dxa"/>
          </w:tcPr>
          <w:p w:rsidR="003A0E56" w:rsidRDefault="003A0E56" w:rsidP="00767386">
            <w:pPr>
              <w:rPr>
                <w:lang w:val="en-US"/>
              </w:rPr>
            </w:pPr>
            <w:r w:rsidRPr="00752618">
              <w:rPr>
                <w:b/>
                <w:bCs/>
                <w:lang w:val="en-US"/>
              </w:rPr>
              <w:t>Independent Practice</w:t>
            </w:r>
            <w:r>
              <w:rPr>
                <w:lang w:val="en-US"/>
              </w:rPr>
              <w:t>:</w:t>
            </w: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</w:tr>
      <w:tr w:rsidR="003A0E56" w:rsidTr="00767386">
        <w:tc>
          <w:tcPr>
            <w:tcW w:w="6941" w:type="dxa"/>
          </w:tcPr>
          <w:p w:rsidR="003A0E56" w:rsidRDefault="003A0E56" w:rsidP="00767386">
            <w:pPr>
              <w:rPr>
                <w:lang w:val="en-US"/>
              </w:rPr>
            </w:pPr>
            <w:r w:rsidRPr="00752618">
              <w:rPr>
                <w:b/>
                <w:bCs/>
                <w:lang w:val="en-US"/>
              </w:rPr>
              <w:t>Assessment</w:t>
            </w:r>
            <w:r>
              <w:rPr>
                <w:lang w:val="en-US"/>
              </w:rPr>
              <w:t xml:space="preserve"> (How you will measure if the goals of the lesson were reached)</w:t>
            </w:r>
          </w:p>
          <w:p w:rsidR="003A0E56" w:rsidRDefault="003A0E56" w:rsidP="00767386">
            <w:pPr>
              <w:rPr>
                <w:lang w:val="en-US"/>
              </w:rPr>
            </w:pP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</w:tr>
      <w:tr w:rsidR="003A0E56" w:rsidTr="00767386">
        <w:tc>
          <w:tcPr>
            <w:tcW w:w="6941" w:type="dxa"/>
          </w:tcPr>
          <w:p w:rsidR="003A0E56" w:rsidRDefault="003A0E56" w:rsidP="00767386">
            <w:pPr>
              <w:rPr>
                <w:lang w:val="en-US"/>
              </w:rPr>
            </w:pPr>
            <w:r w:rsidRPr="00752618">
              <w:rPr>
                <w:b/>
                <w:bCs/>
                <w:lang w:val="en-US"/>
              </w:rPr>
              <w:t xml:space="preserve">Reflection </w:t>
            </w:r>
            <w:r>
              <w:rPr>
                <w:lang w:val="en-US"/>
              </w:rPr>
              <w:t>(What went well, improvements):</w:t>
            </w:r>
          </w:p>
          <w:p w:rsidR="003A0E56" w:rsidRDefault="003A0E56" w:rsidP="00767386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3A0E56" w:rsidRDefault="003A0E56" w:rsidP="00767386">
            <w:pPr>
              <w:rPr>
                <w:lang w:val="en-US"/>
              </w:rPr>
            </w:pPr>
          </w:p>
        </w:tc>
      </w:tr>
    </w:tbl>
    <w:p w:rsidR="003A0E56" w:rsidRPr="003A0E56" w:rsidRDefault="003A0E56" w:rsidP="003A0E56">
      <w:pPr>
        <w:rPr>
          <w:lang w:val="en-US"/>
        </w:rPr>
      </w:pPr>
    </w:p>
    <w:sectPr w:rsidR="003A0E56" w:rsidRPr="003A0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4A9C"/>
    <w:multiLevelType w:val="hybridMultilevel"/>
    <w:tmpl w:val="20D603EC"/>
    <w:lvl w:ilvl="0" w:tplc="B57E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8E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E9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07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6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68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29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A41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2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591A11"/>
    <w:multiLevelType w:val="hybridMultilevel"/>
    <w:tmpl w:val="8D022A8A"/>
    <w:lvl w:ilvl="0" w:tplc="41E6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C2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6D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F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84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C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2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8C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6A7FCC"/>
    <w:multiLevelType w:val="hybridMultilevel"/>
    <w:tmpl w:val="2BF4A786"/>
    <w:lvl w:ilvl="0" w:tplc="5908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02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E3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D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A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8D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8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8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FF3C8C"/>
    <w:multiLevelType w:val="hybridMultilevel"/>
    <w:tmpl w:val="F396631E"/>
    <w:lvl w:ilvl="0" w:tplc="CF2EC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A7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68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A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89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ED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6A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25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6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CB"/>
    <w:rsid w:val="002A2356"/>
    <w:rsid w:val="003A0E56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ED68B-3B46-4240-8866-1DD772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 Duquette</dc:creator>
  <cp:keywords/>
  <dc:description/>
  <cp:lastModifiedBy>Bhisham Ramoutar</cp:lastModifiedBy>
  <cp:revision>2</cp:revision>
  <dcterms:created xsi:type="dcterms:W3CDTF">2020-11-25T00:38:00Z</dcterms:created>
  <dcterms:modified xsi:type="dcterms:W3CDTF">2020-11-25T00:38:00Z</dcterms:modified>
</cp:coreProperties>
</file>